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Leaf Identification resources from mentor teacher Louise Levy</w:t>
      </w:r>
    </w:p>
    <w:p w:rsidR="00000000" w:rsidDel="00000000" w:rsidP="00000000" w:rsidRDefault="00000000" w:rsidRPr="00000000" w14:paraId="00000002">
      <w:pPr>
        <w:rPr>
          <w:b w:val="1"/>
          <w:bCs w:val="1"/>
        </w:rPr>
      </w:pPr>
      <w:r w:rsidDel="00000000" w:rsidR="00000000" w:rsidRPr="00000000">
        <w:rPr>
          <w:b w:val="1"/>
          <w:bCs w:val="1"/>
          <w:rtl w:val="0"/>
        </w:rPr>
        <w:t xml:space="preserve">Leaf ID</w:t>
      </w:r>
    </w:p>
    <w:p w:rsidR="00000000" w:rsidDel="00000000" w:rsidP="00000000" w:rsidRDefault="00000000" w:rsidRPr="00000000" w14:paraId="00000003">
      <w:pPr>
        <w:numPr>
          <w:ilvl w:val="0"/>
          <w:numId w:val="2"/>
        </w:numPr>
        <w:spacing w:after="0" w:afterAutospacing="0" w:lineRule="auto"/>
        <w:ind w:left="720" w:hanging="360"/>
      </w:pPr>
      <w:hyperlink r:id="rId6">
        <w:r w:rsidDel="00000000" w:rsidR="00000000" w:rsidRPr="00000000">
          <w:rPr>
            <w:color w:val="1155cc"/>
            <w:u w:val="single"/>
            <w:rtl w:val="0"/>
          </w:rPr>
          <w:t xml:space="preserve">Match a Leaf</w:t>
        </w:r>
      </w:hyperlink>
      <w:r w:rsidDel="00000000" w:rsidR="00000000" w:rsidRPr="00000000">
        <w:rPr>
          <w:rtl w:val="0"/>
        </w:rPr>
        <w:t xml:space="preserve"> presentation</w:t>
      </w:r>
    </w:p>
    <w:p w:rsidR="00000000" w:rsidDel="00000000" w:rsidP="00000000" w:rsidRDefault="00000000" w:rsidRPr="00000000" w14:paraId="00000004">
      <w:pPr>
        <w:numPr>
          <w:ilvl w:val="0"/>
          <w:numId w:val="2"/>
        </w:numPr>
        <w:spacing w:after="0" w:afterAutospacing="0" w:lineRule="auto"/>
        <w:ind w:left="720" w:hanging="360"/>
      </w:pPr>
      <w:hyperlink r:id="rId7">
        <w:r w:rsidDel="00000000" w:rsidR="00000000" w:rsidRPr="00000000">
          <w:rPr>
            <w:color w:val="1155cc"/>
            <w:u w:val="single"/>
            <w:rtl w:val="0"/>
          </w:rPr>
          <w:t xml:space="preserve">Real trees from around BHS</w:t>
        </w:r>
      </w:hyperlink>
      <w:r w:rsidDel="00000000" w:rsidR="00000000" w:rsidRPr="00000000">
        <w:rPr>
          <w:rtl w:val="0"/>
        </w:rPr>
        <w:t xml:space="preserve"> resource</w:t>
      </w:r>
    </w:p>
    <w:p w:rsidR="00000000" w:rsidDel="00000000" w:rsidP="00000000" w:rsidRDefault="00000000" w:rsidRPr="00000000" w14:paraId="00000005">
      <w:pPr>
        <w:numPr>
          <w:ilvl w:val="0"/>
          <w:numId w:val="2"/>
        </w:numPr>
        <w:spacing w:after="0" w:afterAutospacing="0" w:lineRule="auto"/>
        <w:ind w:left="720" w:hanging="360"/>
      </w:pPr>
      <w:hyperlink r:id="rId8">
        <w:r w:rsidDel="00000000" w:rsidR="00000000" w:rsidRPr="00000000">
          <w:rPr>
            <w:color w:val="1155cc"/>
            <w:u w:val="single"/>
            <w:rtl w:val="0"/>
          </w:rPr>
          <w:t xml:space="preserve">Tree Leaf Terminology</w:t>
        </w:r>
      </w:hyperlink>
      <w:r w:rsidDel="00000000" w:rsidR="00000000" w:rsidRPr="00000000">
        <w:rPr>
          <w:rtl w:val="0"/>
        </w:rPr>
        <w:t xml:space="preserve">, PearDeck presentation with audio</w:t>
      </w:r>
    </w:p>
    <w:p w:rsidR="00000000" w:rsidDel="00000000" w:rsidP="00000000" w:rsidRDefault="00000000" w:rsidRPr="00000000" w14:paraId="00000006">
      <w:pPr>
        <w:numPr>
          <w:ilvl w:val="0"/>
          <w:numId w:val="2"/>
        </w:numPr>
        <w:spacing w:after="0" w:afterAutospacing="0" w:lineRule="auto"/>
        <w:ind w:left="720" w:hanging="360"/>
      </w:pPr>
      <w:hyperlink r:id="rId9">
        <w:r w:rsidDel="00000000" w:rsidR="00000000" w:rsidRPr="00000000">
          <w:rPr>
            <w:color w:val="1155cc"/>
            <w:u w:val="single"/>
            <w:rtl w:val="0"/>
          </w:rPr>
          <w:t xml:space="preserve">Identifying leaves 1-20</w:t>
        </w:r>
      </w:hyperlink>
      <w:r w:rsidDel="00000000" w:rsidR="00000000" w:rsidRPr="00000000">
        <w:rPr>
          <w:rtl w:val="0"/>
        </w:rPr>
        <w:t xml:space="preserve">  presentation</w:t>
      </w:r>
    </w:p>
    <w:p w:rsidR="00000000" w:rsidDel="00000000" w:rsidP="00000000" w:rsidRDefault="00000000" w:rsidRPr="00000000" w14:paraId="00000007">
      <w:pPr>
        <w:numPr>
          <w:ilvl w:val="0"/>
          <w:numId w:val="2"/>
        </w:numPr>
        <w:spacing w:after="0" w:afterAutospacing="0" w:lineRule="auto"/>
        <w:ind w:left="720" w:hanging="360"/>
      </w:pPr>
      <w:hyperlink r:id="rId10">
        <w:r w:rsidDel="00000000" w:rsidR="00000000" w:rsidRPr="00000000">
          <w:rPr>
            <w:color w:val="1155cc"/>
            <w:u w:val="single"/>
            <w:rtl w:val="0"/>
          </w:rPr>
          <w:t xml:space="preserve">Identifying leaves 1-20 worksheet</w:t>
        </w:r>
      </w:hyperlink>
      <w:r w:rsidDel="00000000" w:rsidR="00000000" w:rsidRPr="00000000">
        <w:rPr>
          <w:rtl w:val="0"/>
        </w:rPr>
        <w:t xml:space="preserve"> &amp; leaf outlines,</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1-10</w:t>
        </w:r>
      </w:hyperlink>
      <w:r w:rsidDel="00000000" w:rsidR="00000000" w:rsidRPr="00000000">
        <w:rPr>
          <w:rtl w:val="0"/>
        </w:rPr>
        <w:t xml:space="preserve">  &amp; </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11-20</w:t>
        </w:r>
      </w:hyperlink>
      <w:r w:rsidDel="00000000" w:rsidR="00000000" w:rsidRPr="00000000">
        <w:rPr>
          <w:rtl w:val="0"/>
        </w:rPr>
      </w:r>
    </w:p>
    <w:p w:rsidR="00000000" w:rsidDel="00000000" w:rsidP="00000000" w:rsidRDefault="00000000" w:rsidRPr="00000000" w14:paraId="00000008">
      <w:pPr>
        <w:numPr>
          <w:ilvl w:val="0"/>
          <w:numId w:val="2"/>
        </w:numPr>
        <w:spacing w:after="0" w:afterAutospacing="0" w:lineRule="auto"/>
        <w:ind w:left="720" w:hanging="360"/>
      </w:pPr>
      <w:hyperlink r:id="rId15">
        <w:r w:rsidDel="00000000" w:rsidR="00000000" w:rsidRPr="00000000">
          <w:rPr>
            <w:color w:val="1155cc"/>
            <w:u w:val="single"/>
            <w:rtl w:val="0"/>
          </w:rPr>
          <w:t xml:space="preserve">Leaves 1-20 dichotomous key</w:t>
        </w:r>
      </w:hyperlink>
      <w:r w:rsidDel="00000000" w:rsidR="00000000" w:rsidRPr="00000000">
        <w:rPr>
          <w:rtl w:val="0"/>
        </w:rPr>
        <w:t xml:space="preserve"> handout</w:t>
      </w:r>
    </w:p>
    <w:p w:rsidR="00000000" w:rsidDel="00000000" w:rsidP="00000000" w:rsidRDefault="00000000" w:rsidRPr="00000000" w14:paraId="00000009">
      <w:pPr>
        <w:numPr>
          <w:ilvl w:val="0"/>
          <w:numId w:val="2"/>
        </w:numPr>
        <w:spacing w:after="240" w:lineRule="auto"/>
        <w:ind w:left="720" w:hanging="360"/>
      </w:pPr>
      <w:hyperlink r:id="rId16">
        <w:r w:rsidDel="00000000" w:rsidR="00000000" w:rsidRPr="00000000">
          <w:rPr>
            <w:color w:val="1155cc"/>
            <w:u w:val="single"/>
            <w:rtl w:val="0"/>
          </w:rPr>
          <w:t xml:space="preserve">Leaf hints</w:t>
        </w:r>
      </w:hyperlink>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rPr>
          <w:b w:val="1"/>
          <w:bCs w:val="1"/>
        </w:rPr>
      </w:pPr>
      <w:r w:rsidDel="00000000" w:rsidR="00000000" w:rsidRPr="00000000">
        <w:rPr>
          <w:b w:val="1"/>
          <w:bCs w:val="1"/>
          <w:rtl w:val="0"/>
        </w:rPr>
        <w:t xml:space="preserve">BLG</w:t>
      </w:r>
    </w:p>
    <w:p w:rsidR="00000000" w:rsidDel="00000000" w:rsidP="00000000" w:rsidRDefault="00000000" w:rsidRPr="00000000" w14:paraId="0000000C">
      <w:pPr>
        <w:numPr>
          <w:ilvl w:val="0"/>
          <w:numId w:val="1"/>
        </w:numPr>
        <w:spacing w:after="0" w:afterAutospacing="0" w:lineRule="auto"/>
        <w:ind w:left="720" w:hanging="360"/>
      </w:pPr>
      <w:hyperlink r:id="rId17">
        <w:r w:rsidDel="00000000" w:rsidR="00000000" w:rsidRPr="00000000">
          <w:rPr>
            <w:color w:val="1155cc"/>
            <w:u w:val="single"/>
            <w:rtl w:val="0"/>
          </w:rPr>
          <w:t xml:space="preserve">Fall Phenology - big data table for leaf measurements in Fall</w:t>
        </w:r>
      </w:hyperlink>
      <w:r w:rsidDel="00000000" w:rsidR="00000000" w:rsidRPr="00000000">
        <w:rPr>
          <w:rtl w:val="0"/>
        </w:rPr>
        <w:t xml:space="preserve">, once we’ve been introduced to our trees, we use this for the initial ID and leaf measurements, then pick the person in the group with the neatest small handwriting to transfer the data onto the Field data sheet “blank”</w:t>
      </w:r>
    </w:p>
    <w:p w:rsidR="00000000" w:rsidDel="00000000" w:rsidP="00000000" w:rsidRDefault="00000000" w:rsidRPr="00000000" w14:paraId="0000000D">
      <w:pPr>
        <w:numPr>
          <w:ilvl w:val="0"/>
          <w:numId w:val="1"/>
        </w:numPr>
        <w:spacing w:after="0" w:afterAutospacing="0" w:lineRule="auto"/>
        <w:ind w:left="720" w:hanging="360"/>
      </w:pPr>
      <w:hyperlink r:id="rId18">
        <w:r w:rsidDel="00000000" w:rsidR="00000000" w:rsidRPr="00000000">
          <w:rPr>
            <w:color w:val="1155cc"/>
            <w:u w:val="single"/>
            <w:rtl w:val="0"/>
          </w:rPr>
          <w:t xml:space="preserve">Leaf Color for BLG</w:t>
        </w:r>
      </w:hyperlink>
      <w:r w:rsidDel="00000000" w:rsidR="00000000" w:rsidRPr="00000000">
        <w:rPr>
          <w:rtl w:val="0"/>
        </w:rPr>
        <w:t xml:space="preserve"> presentation</w:t>
      </w:r>
    </w:p>
    <w:p w:rsidR="00000000" w:rsidDel="00000000" w:rsidP="00000000" w:rsidRDefault="00000000" w:rsidRPr="00000000" w14:paraId="0000000E">
      <w:pPr>
        <w:numPr>
          <w:ilvl w:val="0"/>
          <w:numId w:val="1"/>
        </w:numPr>
        <w:spacing w:after="240" w:lineRule="auto"/>
        <w:ind w:left="720" w:hanging="360"/>
      </w:pPr>
      <w:hyperlink r:id="rId19">
        <w:r w:rsidDel="00000000" w:rsidR="00000000" w:rsidRPr="00000000">
          <w:rPr>
            <w:color w:val="1155cc"/>
            <w:u w:val="single"/>
            <w:rtl w:val="0"/>
          </w:rPr>
          <w:t xml:space="preserve">Fall</w:t>
        </w:r>
      </w:hyperlink>
      <w:r w:rsidDel="00000000" w:rsidR="00000000" w:rsidRPr="00000000">
        <w:rPr>
          <w:color w:val="1155cc"/>
          <w:u w:val="single"/>
          <w:rtl w:val="0"/>
        </w:rPr>
        <w:t xml:space="preserve"> </w:t>
      </w:r>
      <w:r w:rsidDel="00000000" w:rsidR="00000000" w:rsidRPr="00000000">
        <w:rPr>
          <w:rtl w:val="0"/>
        </w:rPr>
        <w:t xml:space="preserve">and</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Spring Tree level data</w:t>
        </w:r>
      </w:hyperlink>
      <w:r w:rsidDel="00000000" w:rsidR="00000000" w:rsidRPr="00000000">
        <w:rPr>
          <w:rtl w:val="0"/>
        </w:rPr>
        <w:t xml:space="preserve"> tables, to attach to the front of a folder containing student-team “blanks”. Makes QC for the educator a quick glance. </w:t>
      </w:r>
    </w:p>
    <w:p w:rsidR="00000000" w:rsidDel="00000000" w:rsidP="00000000" w:rsidRDefault="00000000" w:rsidRPr="00000000" w14:paraId="0000000F">
      <w:pPr>
        <w:spacing w:after="240" w:before="240" w:lineRule="auto"/>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urldefense.proofpoint.com/v2/url?u=https-3A__docs.google.com_document_d_1teeWmxISxiByvkU6JI3VUWgVk66d0Qi3igN-5Ft3NnVfc_edit-3Fusp-3Dsharing&amp;d=DwMFaQ&amp;c=WO-RGvefibhHBZq3fL85hQ&amp;r=zRIOkhB6tT1Gj8AmEATsbGygk5WqZgyzw7z2L808Q7w&amp;m=bjZdHUiLqXmqcmAZlrgR18d-P6w99dfJXcrNPE5jfZk_f8l0lJrJtTW2myZfLDJa&amp;s=XvggUcYOnehqLit9Pq7np0VShu7rQs-pHadswR167cY&amp;e=" TargetMode="External"/><Relationship Id="rId11" Type="http://schemas.openxmlformats.org/officeDocument/2006/relationships/hyperlink" Target="https://urldefense.proofpoint.com/v2/url?u=https-3A__drive.google.com_file_d_1Y3ozFR9YmTZMg8QIc6nKcfALS3JMY4Kc_view-3Fusp-3Dsharing&amp;d=DwMFaQ&amp;c=WO-RGvefibhHBZq3fL85hQ&amp;r=zRIOkhB6tT1Gj8AmEATsbGygk5WqZgyzw7z2L808Q7w&amp;m=bjZdHUiLqXmqcmAZlrgR18d-P6w99dfJXcrNPE5jfZk_f8l0lJrJtTW2myZfLDJa&amp;s=D4HmCGaNQmIC-KhavixF6-lUdTgVntse-fGS4--qE08&amp;e=" TargetMode="External"/><Relationship Id="rId10" Type="http://schemas.openxmlformats.org/officeDocument/2006/relationships/hyperlink" Target="https://urldefense.proofpoint.com/v2/url?u=https-3A__docs.google.com_document_d_1I4AmaGBrzCcEDOwDQ5k4bBWwP-2Dg-5FYwZnwmEgtcR6Fjg_edit-3Fusp-3Dsharing&amp;d=DwMFaQ&amp;c=WO-RGvefibhHBZq3fL85hQ&amp;r=zRIOkhB6tT1Gj8AmEATsbGygk5WqZgyzw7z2L808Q7w&amp;m=bjZdHUiLqXmqcmAZlrgR18d-P6w99dfJXcrNPE5jfZk_f8l0lJrJtTW2myZfLDJa&amp;s=AL0Pv_nzlEXfeIOK73HvySpommK1tEJPnLPRt1CgvL8&amp;e=" TargetMode="External"/><Relationship Id="rId21" Type="http://schemas.openxmlformats.org/officeDocument/2006/relationships/hyperlink" Target="https://urldefense.proofpoint.com/v2/url?u=https-3A__docs.google.com_document_d_1teeWmxISxiByvkU6JI3VUWgVk66d0Qi3igN-5Ft3NnVfc_edit-3Fusp-3Dsharing&amp;d=DwMFaQ&amp;c=WO-RGvefibhHBZq3fL85hQ&amp;r=zRIOkhB6tT1Gj8AmEATsbGygk5WqZgyzw7z2L808Q7w&amp;m=bjZdHUiLqXmqcmAZlrgR18d-P6w99dfJXcrNPE5jfZk_f8l0lJrJtTW2myZfLDJa&amp;s=XvggUcYOnehqLit9Pq7np0VShu7rQs-pHadswR167cY&amp;e=" TargetMode="External"/><Relationship Id="rId13" Type="http://schemas.openxmlformats.org/officeDocument/2006/relationships/hyperlink" Target="https://urldefense.proofpoint.com/v2/url?u=https-3A__drive.google.com_file_d_19KFZksB5JIjA8y1IxorQVJBPMNCyggfa_view-3Fusp-3Dsharing&amp;d=DwMFaQ&amp;c=WO-RGvefibhHBZq3fL85hQ&amp;r=zRIOkhB6tT1Gj8AmEATsbGygk5WqZgyzw7z2L808Q7w&amp;m=bjZdHUiLqXmqcmAZlrgR18d-P6w99dfJXcrNPE5jfZk_f8l0lJrJtTW2myZfLDJa&amp;s=VKTB-Xk2izEQnuw88arYq3eWuPQsL4geOh7L7vZSnbc&amp;e=" TargetMode="External"/><Relationship Id="rId12" Type="http://schemas.openxmlformats.org/officeDocument/2006/relationships/hyperlink" Target="https://urldefense.proofpoint.com/v2/url?u=https-3A__drive.google.com_file_d_1Y3ozFR9YmTZMg8QIc6nKcfALS3JMY4Kc_view-3Fusp-3Dsharing&amp;d=DwMFaQ&amp;c=WO-RGvefibhHBZq3fL85hQ&amp;r=zRIOkhB6tT1Gj8AmEATsbGygk5WqZgyzw7z2L808Q7w&amp;m=bjZdHUiLqXmqcmAZlrgR18d-P6w99dfJXcrNPE5jfZk_f8l0lJrJtTW2myZfLDJa&amp;s=D4HmCGaNQmIC-KhavixF6-lUdTgVntse-fGS4--qE08&amp;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ldefense.proofpoint.com/v2/url?u=https-3A__docs.google.com_presentation_d_1tvLs-2Df-2DXFXMaxhtGKrQtL0CeG3ZiogkxEQBx-5FOUhQQU_edit-3Fusp-3Dsharing&amp;d=DwMFaQ&amp;c=WO-RGvefibhHBZq3fL85hQ&amp;r=zRIOkhB6tT1Gj8AmEATsbGygk5WqZgyzw7z2L808Q7w&amp;m=bjZdHUiLqXmqcmAZlrgR18d-P6w99dfJXcrNPE5jfZk_f8l0lJrJtTW2myZfLDJa&amp;s=2NAmdZjBxAmgj2SzZa-loi0AIZKplwgNGW3OWWDcTGI&amp;e=" TargetMode="External"/><Relationship Id="rId15" Type="http://schemas.openxmlformats.org/officeDocument/2006/relationships/hyperlink" Target="https://urldefense.proofpoint.com/v2/url?u=https-3A__docs.google.com_document_d_1WLqSCHAoYLoLA7AMv8EP-2DT20WB8Dw-2Db2XdPr7CruAPU_edit-3Fusp-3Dsharing&amp;d=DwMFaQ&amp;c=WO-RGvefibhHBZq3fL85hQ&amp;r=zRIOkhB6tT1Gj8AmEATsbGygk5WqZgyzw7z2L808Q7w&amp;m=bjZdHUiLqXmqcmAZlrgR18d-P6w99dfJXcrNPE5jfZk_f8l0lJrJtTW2myZfLDJa&amp;s=fo1ajTolvp87SD9FTb2juT4trFu8cm_KZF7GUftiuzI&amp;e=" TargetMode="External"/><Relationship Id="rId14" Type="http://schemas.openxmlformats.org/officeDocument/2006/relationships/hyperlink" Target="https://urldefense.proofpoint.com/v2/url?u=https-3A__drive.google.com_file_d_19KFZksB5JIjA8y1IxorQVJBPMNCyggfa_view-3Fusp-3Dsharing&amp;d=DwMFaQ&amp;c=WO-RGvefibhHBZq3fL85hQ&amp;r=zRIOkhB6tT1Gj8AmEATsbGygk5WqZgyzw7z2L808Q7w&amp;m=bjZdHUiLqXmqcmAZlrgR18d-P6w99dfJXcrNPE5jfZk_f8l0lJrJtTW2myZfLDJa&amp;s=VKTB-Xk2izEQnuw88arYq3eWuPQsL4geOh7L7vZSnbc&amp;e=" TargetMode="External"/><Relationship Id="rId17" Type="http://schemas.openxmlformats.org/officeDocument/2006/relationships/hyperlink" Target="https://urldefense.proofpoint.com/v2/url?u=https-3A__docs.google.com_document_d_1nPzRoJb9x6XjQorMc6MpRAx34nH2eqx-5FnvP-2DeIxj39U_edit-3Fusp-3Dsharing&amp;d=DwMFaQ&amp;c=WO-RGvefibhHBZq3fL85hQ&amp;r=zRIOkhB6tT1Gj8AmEATsbGygk5WqZgyzw7z2L808Q7w&amp;m=bjZdHUiLqXmqcmAZlrgR18d-P6w99dfJXcrNPE5jfZk_f8l0lJrJtTW2myZfLDJa&amp;s=uFIWBUkm4S9tus4fSQouq74yi4XRaikwE0a7Ab7GqAM&amp;e=" TargetMode="External"/><Relationship Id="rId16" Type="http://schemas.openxmlformats.org/officeDocument/2006/relationships/hyperlink" Target="https://urldefense.proofpoint.com/v2/url?u=https-3A__drive.google.com_file_d_1l2Yo3Ezfm11WjCk5cfVEDjKkXRDHwI9e_view-3Fusp-3Dsharing&amp;d=DwMFaQ&amp;c=WO-RGvefibhHBZq3fL85hQ&amp;r=zRIOkhB6tT1Gj8AmEATsbGygk5WqZgyzw7z2L808Q7w&amp;m=bjZdHUiLqXmqcmAZlrgR18d-P6w99dfJXcrNPE5jfZk_f8l0lJrJtTW2myZfLDJa&amp;s=wEonRE3zIvq5lkNMW6OSHvV9Rvtl7Xd9kr0sYSeui8Q&amp;e=" TargetMode="External"/><Relationship Id="rId5" Type="http://schemas.openxmlformats.org/officeDocument/2006/relationships/styles" Target="styles.xml"/><Relationship Id="rId19" Type="http://schemas.openxmlformats.org/officeDocument/2006/relationships/hyperlink" Target="https://urldefense.proofpoint.com/v2/url?u=https-3A__docs.google.com_document_d_1b4BLGSwVlj8tZV-2DglA99m8fhUujRm18CIiqfKhGh2tw_edit-3Fusp-3Dsharing&amp;d=DwMFaQ&amp;c=WO-RGvefibhHBZq3fL85hQ&amp;r=zRIOkhB6tT1Gj8AmEATsbGygk5WqZgyzw7z2L808Q7w&amp;m=bjZdHUiLqXmqcmAZlrgR18d-P6w99dfJXcrNPE5jfZk_f8l0lJrJtTW2myZfLDJa&amp;s=D4s0qQl85UNtpVwSfjWdBcCgfNrTSL1LalQd_xG59TI&amp;e=" TargetMode="External"/><Relationship Id="rId6" Type="http://schemas.openxmlformats.org/officeDocument/2006/relationships/hyperlink" Target="https://urldefense.proofpoint.com/v2/url?u=https-3A__docs.google.com_presentation_d_1SZIX7PRVgh46wCyn5jkP-5F-5FDwMRWpXN8f_edit-3Fusp-3Dsharing-26ouid-3D104770247808166562839-26rtpof-3Dtrue-26sd-3Dtrue&amp;d=DwMFaQ&amp;c=WO-RGvefibhHBZq3fL85hQ&amp;r=zRIOkhB6tT1Gj8AmEATsbGygk5WqZgyzw7z2L808Q7w&amp;m=bjZdHUiLqXmqcmAZlrgR18d-P6w99dfJXcrNPE5jfZk_f8l0lJrJtTW2myZfLDJa&amp;s=jccqX7fHh1cw3KNS0ydYlncmjgRihPNJVGS3CRZf-20&amp;e=" TargetMode="External"/><Relationship Id="rId18" Type="http://schemas.openxmlformats.org/officeDocument/2006/relationships/hyperlink" Target="https://urldefense.proofpoint.com/v2/url?u=https-3A__docs.google.com_presentation_d_1yBy60Kji-2DbeLgKoGXYPg2HgP-5FgujQmA7sK2wn-2DlvBok_edit-3Fusp-3Dsharing&amp;d=DwMFaQ&amp;c=WO-RGvefibhHBZq3fL85hQ&amp;r=zRIOkhB6tT1Gj8AmEATsbGygk5WqZgyzw7z2L808Q7w&amp;m=bjZdHUiLqXmqcmAZlrgR18d-P6w99dfJXcrNPE5jfZk_f8l0lJrJtTW2myZfLDJa&amp;s=hFSGP9WQSpKq4fK9Lgej8G2ooqJ_qCVmu_272HhYbaQ&amp;e=" TargetMode="External"/><Relationship Id="rId7" Type="http://schemas.openxmlformats.org/officeDocument/2006/relationships/hyperlink" Target="https://urldefense.proofpoint.com/v2/url?u=https-3A__drive.google.com_file_d_18aCpVjNTmxVRDnuBiIKlxZNlyTgHdl2D_view-3Fusp-3Dsharing&amp;d=DwMFaQ&amp;c=WO-RGvefibhHBZq3fL85hQ&amp;r=zRIOkhB6tT1Gj8AmEATsbGygk5WqZgyzw7z2L808Q7w&amp;m=bjZdHUiLqXmqcmAZlrgR18d-P6w99dfJXcrNPE5jfZk_f8l0lJrJtTW2myZfLDJa&amp;s=cb7owF0yagYpTnT3Irgk5lPzvCUPXSEwXSLbCKhFROc&amp;e=" TargetMode="External"/><Relationship Id="rId8" Type="http://schemas.openxmlformats.org/officeDocument/2006/relationships/hyperlink" Target="https://urldefense.proofpoint.com/v2/url?u=https-3A__docs.google.com_presentation_d_17F9sREeaIPmlTksNi9qwq5WGXMlD6arstDi2hUl9F-5Fw_edit-3Fusp-3Dsharing&amp;d=DwMFaQ&amp;c=WO-RGvefibhHBZq3fL85hQ&amp;r=zRIOkhB6tT1Gj8AmEATsbGygk5WqZgyzw7z2L808Q7w&amp;m=bjZdHUiLqXmqcmAZlrgR18d-P6w99dfJXcrNPE5jfZk_f8l0lJrJtTW2myZfLDJa&amp;s=yS9wSyPTSE_rKrVpfQ8AgTZpPwQGwoI5H0_jIr26cZA&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